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08" w:rsidRDefault="0059641F" w:rsidP="00543C08">
      <w:pPr>
        <w:bidi/>
        <w:spacing w:after="0" w:line="240" w:lineRule="atLeast"/>
        <w:jc w:val="center"/>
        <w:rPr>
          <w:rFonts w:ascii="Tahoma" w:eastAsia="Times New Roman" w:hAnsi="Tahoma" w:cs="B Lotus"/>
          <w:sz w:val="28"/>
          <w:szCs w:val="28"/>
        </w:rPr>
      </w:pPr>
      <w:r w:rsidRPr="00543C08">
        <w:rPr>
          <w:rFonts w:ascii="Tahoma" w:eastAsia="Times New Roman" w:hAnsi="Tahoma" w:cs="B Lotus"/>
          <w:sz w:val="28"/>
          <w:szCs w:val="28"/>
          <w:rtl/>
        </w:rPr>
        <w:t>عنوان مقاله</w:t>
      </w:r>
      <w:r w:rsidR="00543C08">
        <w:rPr>
          <w:rFonts w:ascii="Tahoma" w:eastAsia="Times New Roman" w:hAnsi="Tahoma" w:cs="B Lotus"/>
          <w:sz w:val="28"/>
          <w:szCs w:val="28"/>
        </w:rPr>
        <w:t>:</w:t>
      </w:r>
    </w:p>
    <w:p w:rsidR="0059641F" w:rsidRPr="0059641F" w:rsidRDefault="0059641F" w:rsidP="00543C08">
      <w:pPr>
        <w:bidi/>
        <w:spacing w:after="0" w:line="240" w:lineRule="atLeast"/>
        <w:jc w:val="center"/>
        <w:rPr>
          <w:rFonts w:ascii="Tahoma" w:eastAsia="Times New Roman" w:hAnsi="Tahoma" w:cs="B Lotus"/>
          <w:color w:val="663300"/>
          <w:sz w:val="28"/>
          <w:szCs w:val="28"/>
        </w:rPr>
      </w:pPr>
      <w:r w:rsidRPr="00543C08">
        <w:rPr>
          <w:rFonts w:ascii="Tahoma" w:eastAsia="Times New Roman" w:hAnsi="Tahoma" w:cs="B Lotus"/>
          <w:sz w:val="28"/>
          <w:szCs w:val="28"/>
          <w:rtl/>
        </w:rPr>
        <w:t>نگرشهاي مختلف به سيستمهاي مديريت توليد در دهه اخير</w:t>
      </w:r>
    </w:p>
    <w:p w:rsidR="0059641F" w:rsidRPr="0059641F" w:rsidRDefault="0059641F" w:rsidP="00543C08">
      <w:pPr>
        <w:bidi/>
        <w:rPr>
          <w:rFonts w:ascii="Tahoma" w:eastAsia="Times New Roman" w:hAnsi="Tahoma" w:cs="B Lotus"/>
          <w:color w:val="000000"/>
          <w:sz w:val="28"/>
          <w:szCs w:val="28"/>
        </w:rPr>
      </w:pP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</w:r>
      <w:r w:rsidR="00543C08">
        <w:rPr>
          <w:rFonts w:ascii="Tahoma" w:eastAsia="Times New Roman" w:hAnsi="Tahoma" w:cs="B Lotus" w:hint="cs"/>
          <w:color w:val="000000"/>
          <w:sz w:val="28"/>
          <w:szCs w:val="28"/>
          <w:rtl/>
        </w:rPr>
        <w:t xml:space="preserve">                                                       نویسنده:  علی نوری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</w:r>
      <w:r w:rsidR="00543C08">
        <w:rPr>
          <w:rFonts w:ascii="Tahoma" w:eastAsia="Times New Roman" w:hAnsi="Tahoma" w:cs="B Lotus" w:hint="cs"/>
          <w:color w:val="000000"/>
          <w:sz w:val="28"/>
          <w:szCs w:val="28"/>
          <w:rtl/>
        </w:rPr>
        <w:t>چکیده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سيستم مديريت توليد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 xml:space="preserve"> "PMS" </w:t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قلب توليد يكپارچه بوده و ازنظر رقابتي براي كارخانه اهميت زيادي دارد. لذا انتخاب و نحوه بكارگيري يك سيستم مديريت توليد مناسب ، درموفقيت يك واحد صنعتي تعيين كننده است . معروفترين سيستم هاي مديريت توليدعبارتند از برنامه ريزي منابع توليدي ، توليد بموقع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 xml:space="preserve"> "JIT" </w:t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و تكنولوژي توليد بهينه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 xml:space="preserve"> "OPT".</w:t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اين سه سيستم به صورت مجزا داراي رويكردهاي توليدي خاص خود هستند كه اين رويكردها در شرايط گوناگون و براي شركتهاي مختلف ، متفاوت و از سوي ديگر، پايه واساس سيستم هاي مديريت توليد امروزي هستند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>.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امروزه ، سيستم هاي مديريت توليد تركيبي از رويكردهاي پيش گفته بوده ، هرچه منعطف تر، سبكتر و جهاني تر شده اند. در اين مقاله ابتدا پيشينه ، كاربرد رويكردهاي توليدي مختلف موردبررسي قرارگرفته ، سپس فلسفه هاي جديد توليد در سطح جهاني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 xml:space="preserve"> "WORLD-CLASS , MANUFACTURING"</w:t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، توليد ناب و توليد چابك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 xml:space="preserve"> "AGILE MANUFACTURING" </w:t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بحث مي شوند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>.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</w:r>
      <w:r w:rsidR="00543C08">
        <w:rPr>
          <w:rFonts w:ascii="Tahoma" w:eastAsia="Times New Roman" w:hAnsi="Tahoma" w:cs="B Lotus" w:hint="cs"/>
          <w:color w:val="000000"/>
          <w:sz w:val="28"/>
          <w:szCs w:val="28"/>
          <w:rtl/>
          <w:lang w:bidi="fa-IR"/>
        </w:rPr>
        <w:t>مقدمه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> 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طبق بررسيهاي انجام شده توسط كارشناساني نظير وايت "1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>""WHITE"</w:t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، مونتانگو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>"MONTANGO"</w:t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، احمد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 xml:space="preserve"> "AHMED" </w:t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و فيرنزه "2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 xml:space="preserve">""FIRENZE" </w:t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رويكردهاي توليدي بكارگرفته شده موفق در سال 1989 عبارت بودند از برنامه هاي مشاركت كاركنان ،مديريت كيفيت فراگير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 xml:space="preserve"> "TQM"</w:t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تلقي توليد به عنوان يك سلاح رقابتي ، ملحوظ كردن توليد در استراتژي شركت ، برنامه هاي كاهش فاصله زماني از سفارش تا تحويل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 xml:space="preserve"> "LEADTIME REDUCTION"</w:t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 xml:space="preserve">نگهداري پيشگيرانه ، كنترل فرايند آماري ، طراحي به كمك كامپيوتر، ساخت به كمك كامپيوتر و ماشينهاي كنترل عددي . در اين </w:t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lastRenderedPageBreak/>
        <w:t>راستا،موفق ترين سيستم مديريت توليد نيز، توليد بموقع بود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>.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درصورتي كه در بررسيهاي انجام شده در سال 1995، رويكردهايي كه برروي جوانب استراتژيك و انساني تاكيد داشتند، نسبت به رويكردهاي كامپيوتري والگوريتمي طرفداران بيشتري پيداكرده بودند. طي بررسي سال 1995 وارتون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 xml:space="preserve"> "WHARTON"</w:t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، وايت و ريد "3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 xml:space="preserve">""REID" </w:t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رويكردهاي موفق عبارت بودند از بهبودمستمر، مشاركت كاركنان ، تضمين كيفيت فراگير، تلقي توليد به عنوان يك سلاح رقابتي ،ملحوظ كردن توليد در استراتژي شركت ، كاهش فاصله زماني از سفارش تا تحويل ،رسيدن به عيوب صفر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 xml:space="preserve"> "ZERO DEFECT"</w:t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، گروههاي كاري و قدرتمندي كاركنان . طي سالهاي 1989 تا 1995، سيستم مديريت توليد اهميت بيشتري نسبت به قبل پيدا كرده بود و از اهميت تكنولوژي توليد بهينه كاسته شده بود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>.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و اما طبق آخرين بررسيهاي صورت گرفته بر روي 789 شركت داراي بيش از 200پرسنل ، بادرنظرگيري 27 رويكرد توليدي ، در سال 1997 توسط واكوركا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 xml:space="preserve"> "VAKURKA"</w:t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و ديگران ."4" نتايجي طبق تصوير 1 حاصل شده است . در اين تصوير ميزان كارايي رويكرد مربوطه در مقياس 1-7 مي باشد; به طوري كه 1 به معناي عدم كارايي و 7 به معنايي كارايي بسيار بالاست . شايان ذكر است كه در اين بررسي نظرات پرسنل كليه رده هاي سازماني لحاظ شده است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 xml:space="preserve"> .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توليد كلاس جهاني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> 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امروزه تاكيد از روي توليد انبوه به سوي محيط توليدي منعطف تر منتقل شده است به طوري كه كيفيت محصولات و درجه پاسخگويي شركت ارتقا يابد."5" شايان ذكر است كه اين اثرات ، خود ناشي از هر چه بيشتررقابتي تر شدن محيط توليدي امروزي است . طي مطالعات لو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 xml:space="preserve"> "LAU" </w:t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معيارهاي عملكردي رقابتي متمايزكننده شركتهاي رقابتي از ساير شركتهامطابق تصوير 2 است . اين مطالعات بر روي 164شركت رقابتي و شبه رقابتي انجام شده است ."6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>"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lastRenderedPageBreak/>
        <w:br/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نكته در اينجاست كه براي رسيدن به مدارج عالي توليد در كلاس جهاني و رقابت درزمينه هاي مشخص شده در تصوير 2، بهره گيري ساختاريافته از منابع استراتژيك حياتي است . براي بهره گيري مناسب از اين منابع دي .اف .راس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 xml:space="preserve"> "D.F.ROSS" </w:t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مدلي مطابق تصوير3 ارائه داده است ."7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>"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تصوير1- مدل ساختاري توليد در كلاس جهاني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> 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</w:r>
      <w:r w:rsidR="00E57C26" w:rsidRPr="00E57C26">
        <w:rPr>
          <w:rFonts w:ascii="Times New Roman" w:eastAsia="Times New Roman" w:hAnsi="Times New Roman" w:cs="B Lotus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در اين تصوير تكنولوژي هاي اطلاعاتي مرتبطكننده منابع استراتژيك وظايف شركت بوده ، يكپارچگي لازم را تامين كنند; زيرا منابع مديريتي چهارگانه تكنولوژي ، ساختارفرهنگي ، منابع انساني و اطلاعات باهم ارتباط تنگاتنگ و تعامل داشته ، چالش بزرگ پيش روي مديران ، مديريت بر تغييرات تكنولوژيك و تاثيرات محسوس آنها بر ساختار وعملكرد ساير منابع است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 xml:space="preserve"> .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ساختار سازماني كلاسيك به صورت واحدهاي تجاري استراتژيك نيمه خودكنترل تفويض اختيار شده بود. امروزه تكنولوژي هاي جديد مستلزم طراحي ساختارهاي جديدهستند; بدين ترتيب كه با حذف لايه هاي اضافي و ساده سازي ساختار سازماني ، افرادمي توانند به عنوان يك تيم با اهداف مشترك عمل كنند. در توليد در كلاس جهاني بايدفرهنگ تيمي ، حذف ضايعات ، توليد باارزش افزوده ، آموزش و پرورش مداوم ، تعهد به كيفيت فراگير، حذف لايه هاي سازماني ، ارتباطات باز و مشاركت اطلاعات توسط افراد ووظايف مختلف وجود داشته باشد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>.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ازسوي ديگر، اين اطلاعات دقيق و به موقع هستند كه مجال برنامه ريزي وتصميم گيري هدفمند را به مديران مي دهند. ابزارهاي اطلاعاتي امروزي ; مديران كمك مي كنند تا به صورت متداخل و يكپارچه از اطلاعات بهره مند شوند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>.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 xml:space="preserve">منابع انساني نيز حكم مزيت رقابتي را دارند."8" در اين </w:t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lastRenderedPageBreak/>
        <w:t>راستا، اجراي روشهاي مديريت مشاركتي ، توسعه دواير كنترل كيفي خودمختار، فراهم سازي جو اعتماد واحترام متقابل ، مشاركت در اطلاعات ، آموزش كاركنان چندكاره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 xml:space="preserve"> "CROSS-TRAINED WORKERS" </w:t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مهم تلقي كردن كيفيت نيروي انساني به اندازه كيفيت محصولات وخدمات شركت موثر واقع مي شوند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>.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بطوركلي مي توان خصوصيات كليدي سيستم هاي توليدي در كلاس جهاني را به صورت زير مطرح كرد:"9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>"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شركت بايد حداقل در يك بعد رقابتي از تمامي شركتهاي موجود در زمينه كاري خودبرتر باشد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>;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شركت بايد داراي نرخ رشد و سودآوري بيشتري نسبت به رقباي خود باشد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>;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شركت بايد در استخدام و حفظ بهترين افراد اهتمام ورزد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>;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شركت بايد روي كاركنان بخش مهندسي خود سرمايه گذاري كرده ، سعي در هرچه بيشتر تخصصي انجام دادن كارهاي خود داشته باشد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>;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شركت بايد قابليت پاسخگويي سريع و ساختاريافته به تغييرات مداوم بازار را داشته باشد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>;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شركت بايد قابليت بهبود همگام محصول و فرايند را داشته باشد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>;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شركت بايد داراي ديدگاه بهبود مستمر باشد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>.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توليد ناب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> 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امروزه ، يكي از سيستم هاي توليدي مطرح ، در رسيدن به مدارج عالي توليد در كلاس جهاني سيستم توليد ناب است . سيستم توليد ناب ، نوعي سيستم توليدي است كه ضمن بكارگيري فوائد توليد انبوه و توليد سفارشي ، با هدف كاهش ضايعات و با آرمان حذف هر فعاليت بدون ارزش افزوده طراحي شده است . طبق نظر زيكو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 xml:space="preserve"> "ZAYKO" </w:t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وديگران "10" دو معيار اندازه گيري موفقيت شركتها نرخ عبور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 xml:space="preserve"> "THROUGHPUT" </w:t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 xml:space="preserve">وظرفيت است . هرچه نرخ عبور توليدات سريعتر باشد، تسهيلات ظرفيت بيشتري خواهندداشت . ازسوي ديگر هرچه تقاضاي بيشتري براي محصولات باشد، شركت مي تواند درانتظار پول بيشتري باشد. به عبارت ديگر، اگر فاكتورهاي مالي شركت برمبناي نرخ عبور وظرفيت </w:t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lastRenderedPageBreak/>
        <w:t>تعريف شده باشند، سيستم توليدي شركت به سمت توليدناب سو خواهدگرفت .خصوصيات سيستم توليدناب به شرح زير است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 xml:space="preserve"> :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توليد مشتري گراست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 xml:space="preserve"> ;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فعاليت برمبناي خط توليد محصول ساختار يافته اند و دپارتمانهاي وظيفه اي نقش ثانويه دارند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>;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كارها به صورت تيمي صورت گرفته ، ساختار تيم ها از افراد هم رده تشكيل مي شود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>;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تمامي عوامل توليد - اعم از تامين كنندگان ، كاركنان و تجهيزات - بايد كمتر شده ، به صورت يكپارچه عمل كنند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>;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ميزان اطلاعات مبادله شده بين عوامل مختلف افزايش يافته ، ساختار هزينه ها واقعي ترمي شوند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>;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فعاليتها تحت ساختار تيمهاي كاري و كل مجموعه هماهنگ و ارزشيابي مي شوند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>;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جهت مقابله با مشكلات از ابزارهايي چون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 xml:space="preserve"> TQM,JIT </w:t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و ارزشيابي عملكردتامين كنندگان و ديگر شركاي تجاري استفاده مي شود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>;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مسئوليت موارد مختلف با پايين ترين سطح امكان پذير است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 xml:space="preserve"> ;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حجم توليد ثابت بوده ، از انعطاف بالايي برخوردار است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 xml:space="preserve"> ;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ارتباطات بين كاركنان ، تامين كنندگان ديگر شركاي تجاري برمبناي تعهد دوجانبه است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 xml:space="preserve"> .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 xml:space="preserve">البته ، اولين و كليدي ترين فاز در اجراي يك چنين سسيتم توليدي ، ايجاد و آموزش تيم هاي بهبود مستمر است . اين تيم هاي كاري ابتدا برمبناي نوع عمليات دسته بندي مي شوند. به عنوان مثال ، افراد مرتبط با عمليات پرسكاري در يك تيم كاري قرار مي گيرند.توجه چنين تيم هايي بر روي كاهش بيكاري ، از كارافتادگي ، زمانهاي راه اندازي و...ماشين آلات مربوط به تيم خود، در راستاي كاهش هزينه هاست و به ازاء هرگونه پيشنهادبهبودي پاداش داده مي شوند. ازسوي ديگر، براي ايجاد تعادل و يكپارچگي بين عمليات مختلف و معرفي كل مجموعه به همه افراد درگير مي توان تيم هاي كاري را دوباره ساختارداده ، برمبناي نوع محصول توليدي دسته بندي كرد. بدين ترتيب ، افراد با كليه فرايند توليدمحصولي كه در توليد آن درگير هستند. آشنا مي شوند و در عمليات مختلف به هم تيمي هاي خود ياري مي دهند. پرواضح است كه ساختاردهي ، تيمها برمبناي محصولات مختلف ، زمينه </w:t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lastRenderedPageBreak/>
        <w:t>را براي طراحي استقرار مجدد كارخانه به صورت سلولي آماده مي سازد.طبق دسته بندي صورت گرفته توسط دوگان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 xml:space="preserve"> "DUGGAN"</w:t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، سلولهاي موجود درمحيطهاي توليدي ناب داراي انواع زير هستند:"11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>"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سلول محصولات ثابت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 xml:space="preserve"> "STABLE-PRODUCT CELL": </w:t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چنين محصولاتي غالبامحصولات اصلي كارخانه ، محسوب مي شوند و چندين سال از توليد آنها مي گذرد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>;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سلول محصولات بزرگ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 xml:space="preserve"> "BULK-PRODUCT CELL": </w:t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اندازه چنين محصولاتي بزرگ بوده ، فضاي مستقيم زيادي را براي توليد و ارسال نياز دارد. ازسوي ديگر بهتر است درهاي دريافت "ورود" و ارسال "خروج " نزديك اين سلولها باشند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>;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سلول محصولات كوچك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 xml:space="preserve"> "SMALL-PRODUCT CELL": </w:t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اندازه چنين محصولاتي كوچك بوده ، سست به محصولات عادي به فضاي كمتري نياز دارند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>;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سلول محصولات جديد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 xml:space="preserve"> "NEW-PRODUCT CELL": </w:t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در چنين سلولي تنهامحصولات جديد توليد مي شوند و اين سلول پس از رسيدن نرخ توليد محصولات به ميزان قابل توجه ، به يكي از سلولهاي فوق تبديل مي شود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>;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سلول مدلهاي مختلط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 xml:space="preserve"> "MIXED-MODEL CELL": </w:t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چنين سلولي براي محصولاتي كه زيرظرفيت توليد مي شوند. مطرح است و براي پاسخگويي به تقاضاي روزانه همه محصولات اين چنيني ، از يك سلول استفاده مي شود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>.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پرواضح است كه قابليت اطمينان تجهيزات نقش موثري در كاهش انواع مختلف ضايعات داشته ، در توليد ناب نقشي اساسي ايفا مي كند. راه حل پيشنهادي مناسب بكارگيري فلسفه نگهداري و تعميرات بهره ور فراگير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 xml:space="preserve"> "TPM"</w:t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است ."12" بدين ترتيب علل واقعي از كارافتادگي ماشين آلات ريشه يابي شده ، سعي درحل ريشه آنها مي شود. در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 xml:space="preserve"> TPM</w:t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ضمن بالابردن سطح آگاهي اپراتورها نسبت به عمليات نگهداري و تعميرات ، اين عمليات - به جز درموارد خاص و پيچيده - به اپراتورها واگذار مي شود. از آنجا كه درسيستم توليد ناب اپراتورها آموزش ديده و چندكاره بوده ، طراحي استقرار به صورت سلولي است ، شرايط جهت اجراي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 xml:space="preserve"> TPM </w:t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كاملا مساعد است از سوي ديگر، دو فعاليت اساسي در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 xml:space="preserve"> TPM</w:t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، كاهش زمانهاي راه اندازي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 xml:space="preserve"> "SET UP TIME" </w:t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 xml:space="preserve">و </w:t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lastRenderedPageBreak/>
        <w:t>اندازه هاي دسته است .در سيستم توليد ناب كاهش اندازه دسته تا حد رسيدن به عمليات جريان تك قطعه اي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 xml:space="preserve"> "ONE-PIECE FLOW OPERATION" </w:t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مطرح است و كاهش اندازه دسته نيز خود،مستلزم پايين بودن زمانهاي راه اندازي است . طبق نظر هنكاك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 xml:space="preserve"> "HANCOCK"</w:t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وزيكو"13" در چنين شرايطي اپراتورها بايد داراي خصوصيات زير باشند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>: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بايد ايستاده كار كنند تا بتوانند عمليات مختلف را با هم انجام دهند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>;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بايد در ابتداي هر شيفت و بعداز هر زمان استراحت ، كار خود را به موقع شروع كنند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>;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بايد نزديك به هم كار كنند تا حداقل زمان جهت انتقال قطعه توليدي بين عمليات صرف شود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>;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بايد كار اپراتور قبلي را بازرسي كنند و درصورت بروز مشكل ، به سرعت عكس العمل نشان دهند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>;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بايد در تيمهاي بهبود مستمر حضور فعال داشته باشند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>;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بايد محيط را پاكيزه نگه داشته ، در راه اندازي دستگاهها همكاري كرده ، عمليات نگهداري و تعميرات تجهيزات مربوط به خود را، خود انجام دهند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>;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بايد روحيه همكاري با اپراتورهاي جديد را داشته ، براي مدتي در كارهايشان با ايشان همكاري كنند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>;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بايد به خود بقبولانند كه اضافه كاري آنها كم خواهدشد; زيرا بهره وري شان افزايش يافته است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 xml:space="preserve"> .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اجراي سيستم توليد ناب مستلزم آن است كه تمامي كاركنان وظايف خود را بهتر ازقبل انجام دهند و خلاصه آنكه در چنين محيطي جايي براي كاركناني كه بتوانند يانخواهند آنچه از ايشان انتظار مي رود را انجام دهند، وجود ندارد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>.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توليد چابك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> 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چابكي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 xml:space="preserve"> "AGILITY" </w:t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عبارتست از قابليت يك شركت براي بقا در يك محيط رقابتي داراي تغييرات پيش بيني شده و مستمر و به بيان ديگر عبارتست از پاسخگويي سريع به تغييرات مداوم بازار برمبناي سلايق و ارزشهاي متغير مشتريان براي محصولات وخدمات جديد."14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>"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lastRenderedPageBreak/>
        <w:t>در وهله نخست چنين به نظر مي آيد كه چابكي همان انعطاف پذيري است ; درحالي كه انعطاف پذيري قابليت توليد محصولات مختلف در يك خط توليد مشترك و چابكي قابليت تغيير از يك خط توليد به خط توليد ديگر بين خطوط توليد مختلف است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 xml:space="preserve"> .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به صورت كلاسيك سيستم هاي توليدي منعطف داراي سطوح بالايي از اتوماسيون هستند و در آنها از ربات و ابزارهاي قابل برنامه ريزي بسياري استفاده مي شود. درحالي كه داده هاي آماري حاصل از بررسيهاي صورت گرفته توسط يوپتون "15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 xml:space="preserve">""UPTON" </w:t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حاكي ازآن است كه درصورت وجود محصولات مختلف ، اتوماسيون باعث كاهش انعطاف پذيري مي شود; زيرا هزينه و زمان موردنياز جهت دسترسي ، تغيير و برنامه ريزي ماشين آلات بسيار بالا است . سيستم توليدي تويوتا نماد يك سيستم توليدي چابك است . آرمان اين سيستم تحويل اتومبيل - برمبناي سفارش مشتري - در كمتر از يك هفته است . شايان ذكر است كه در آخرين كارخانه احداث شده توسط اين شركت ، ميزان اتوماسيون ثلث كارخانجات قبلي آن است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 xml:space="preserve"> .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بهترين راه براي چابك شدن ، حذف فعاليتهاي اضافي است و به همين دليل است كه مفاهيم توليد چابك و توليدناب بسيار به هم نزديك هستند. البته ريشه توليد ناب نيزمهندسي مجدد است ."16" مهندسي مجدد عبارتست از مشخص ساختن و حذف عملياتي كه منجر به بروز ضايعات مي شوند. به عبارت ديگر، مهندسي مجدد بهبودسلامت كل مجموعه در راستاي كاهش هزينه ها و افزايش كيفيت است . نتايج حاصل ازاجراي مهندسي مجدد منجربه ايجاد سيستم توليدناب مي شود. بدين ترتيب با اجراي اصول مهندسي مجدد و در محيط توليدي ناب ، زمان سيكل تصميم گيري براي هرگونه تغييري كاهش يافته ، چابكي سيستم افزايش مي يابد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>.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براي يك مدير چابك ، تغيير يك امر پذيرفته شده و روزمره است . مشغوليات ذهني چنين مديري كاهش قيمت تمام شده ، افزايش كيفيت محصولات ، كاهش زمان تحويل ،تغيير در حجم توليدات و ارضا هرچه بيشتر نيازهاي مشتريان است ."17" اين موارد، دركنار يكديگر، تشكيل دهنده ابعاد رقابتي چابك است . اين ابعاد طبق نظر نگال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 xml:space="preserve"> "NEGAL"</w:t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، گولدمن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 xml:space="preserve"> "GOLDMAN" </w:t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 xml:space="preserve">و پريس </w:t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lastRenderedPageBreak/>
        <w:t>"18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 xml:space="preserve">""PREISS" </w:t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عبارتند از: 1 - ارضامشتري 2 - همكاري براي ارتقا قابليت رقابتي 3 - سازماندهي جهت غلبه بر تغييرات وشرايط عدم اطمينان 4 - همواركردن اثرات افراد، اطلاعات و تكنولوژي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 xml:space="preserve"> .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ارضا مشتري ازطريق درك و پاسخگويي سريع به نيازمنديهاي خاص آنها، ارتقاقابليت رقابتي شركت از طريق همكاري تنگاتنگ با تامين كنندگان ، مقابله با شرايط عدم اطمينان ازطريق بكارگيري كارگران چندكاره و تكنيكهاي مهندسي همزمان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 xml:space="preserve"> "CONCURRENT ENGINEERING" </w:t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و هموارسازي عوامل توليد ازطريق تلقي آنهابه عنوان سرمايه هاي توليد و اهميت به بهبود همه آنها صورت مي گيرد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>.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نتيجه گيري و جمع بندي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> 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توليد در دوره هاي مختلف بر محورهاي متفاوت استوار بوده ست و از سوي ديگرديدگاه متخصصان و صاحبنظران مختلف درمورد اين محوريت متفاوت است . در دهه 0991، طبق نظر گرين وود "19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>""GREENWOOD"</w:t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، يكپارچه سازي سرويس دهي به مشتري ، انعطاف پذيري و مكانيسم هاي تحويل سريع محصول محور بوده اند. كاسيس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 xml:space="preserve"> "CASSIS" </w:t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نيز قابليت عكس العمل سريع به تغييرات تقاضا را حياتي دانسته ، آن رامهمترين سلاح رقابتي تلقي مي كند."20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>"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اما با افزايش پويايي بازار - افزايش محصولات جديد، كاهش دوره عمر محصولات و رقابت جهاني روبه افزايش - چابكي رمز بقا خواهدبود; زيرا شركتهاي چابك ، قابليت رقابت همزمان در ابعاد رقابتي هزينه ، كيفيت ، قابليت اطمينان ، انعطاف پذيري ، زمان وخدمات را دارا هستند."21" بنابراين مي توان سلاح رقابتي امروزي را چابكي دانست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t xml:space="preserve"> . 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</w:r>
      <w:r w:rsidRPr="0059641F">
        <w:rPr>
          <w:rFonts w:ascii="Tahoma" w:eastAsia="Times New Roman" w:hAnsi="Tahoma" w:cs="B Lotus"/>
          <w:color w:val="000000"/>
          <w:sz w:val="28"/>
          <w:szCs w:val="28"/>
          <w:rtl/>
        </w:rPr>
        <w:t>منابع و ماخذ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  <w:t>1- WHITE, E AND T.J. WHARTON, CURRENT MANUFACTURING APPROACHES: OPINION AND INVENTORY MANAGEMENT JOURNAL 30, NO.4 "1990", PP 38-41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  <w:t xml:space="preserve">2- MONTANGO, R.V., N.U.AHMED AND R.J.FIRENZE, PRECEPTIONS OF 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lastRenderedPageBreak/>
        <w:t>OPERATIONS STRATEGIS AND TECHNOLOGIES IN US MANUFACTURING FIRMS, PRODUCTION AND INVENTORY MANAGEMENT JOURNAL 36, NO.2 "1995", PP 22-27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  <w:t>3- WHARTON, I.J. D.REID E.WHITE, AN EMPIRICAL STUDY OF MANUFACTURING APPROACHES OVER TIME, PRODUCTION AND INVENTORY MANAGEMENT JOURNAL 58, NO.4 "1997", PP 7-12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  <w:t>4- VOKURKA, R.J, S.OLEARY-KELLY AND B.FLORES, APPROACHES TO MANUFACTURING IMPROVEMENT: USE AND PERFORMANCE IMPLICATIONS, PRODUCTION AND INVENTORY MANAGEMENT JOURNAL 60, NO.2 "1998", PP 42-48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  <w:t>5- GUNN, T.C., MANUFACTURING FOR COMPETITIVE ADVANTAGE: BECOMING A WORLD - CLASS MANUFACTURER, CAMBRIDGE, MA: BALLINGER, 1987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  <w:t>6- LAU, R.S.M,OPERATIONAL CHARACTERISTICS OF HIGHLY COMPETITIVE MANUFACTURING FIRMS, PRODUCTION AND INVENTORY MANAGEMENT JOURNAL 58, NO.4 "1997", PP 17-21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  <w:t>7- ROSS, D.F. ALIGNING THE ORGANIZATION FOR WORLD - CLASS MANUFACTURING, PRODUCTION AND INVENTORY MANAGEMENT JOURNAL 32, NO.2 "1991", PP 22-26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  <w:t>8- CLARK, K.B. R.H.HAYES AND S.C.WHEELWRIGHT: DYNAMIC MANUFACTURING, FREE PRESS, NY "1998", PP 242-272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  <w:t>9- BROWNE, J.J.HAREN AND J.SHVNAN. PRODUCTION MANAGEMENT: AN INTGRATED PERSPECTIVE, 2ND ED, ADDISON. WESLEY PUBLISHERS LTD, 1996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  <w:t>10- ZAYKO, J.M, J.BROUGHMAN AND N.W.HANCOCK, LEAN MANUFACTURING YIELDS WORLD, CLASS IMPROVEMENTS FOR SMALL MANUFACTURER, IEE SOLUTIONS, APRIL 1997, PP 36-40</w:t>
      </w:r>
      <w:r w:rsidRPr="0059641F">
        <w:rPr>
          <w:rFonts w:ascii="Tahoma" w:eastAsia="Times New Roman" w:hAnsi="Tahoma" w:cs="B Lotus"/>
          <w:color w:val="000000"/>
          <w:sz w:val="28"/>
          <w:szCs w:val="28"/>
        </w:rPr>
        <w:br/>
        <w:t>11- DUGGAN, J.K. FACILITIES DESIGN FOR LEAN MANUFACTURING, DECEMBER 1998, PP 30-</w:t>
      </w:r>
    </w:p>
    <w:sectPr w:rsidR="0059641F" w:rsidRPr="0059641F" w:rsidSect="00093E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37D" w:rsidRDefault="0014037D" w:rsidP="005E5561">
      <w:pPr>
        <w:spacing w:after="0" w:line="240" w:lineRule="auto"/>
      </w:pPr>
      <w:r>
        <w:separator/>
      </w:r>
    </w:p>
  </w:endnote>
  <w:endnote w:type="continuationSeparator" w:id="1">
    <w:p w:rsidR="0014037D" w:rsidRDefault="0014037D" w:rsidP="005E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561" w:rsidRDefault="005E55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561" w:rsidRDefault="005E556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561" w:rsidRDefault="005E55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37D" w:rsidRDefault="0014037D" w:rsidP="005E5561">
      <w:pPr>
        <w:spacing w:after="0" w:line="240" w:lineRule="auto"/>
      </w:pPr>
      <w:r>
        <w:separator/>
      </w:r>
    </w:p>
  </w:footnote>
  <w:footnote w:type="continuationSeparator" w:id="1">
    <w:p w:rsidR="0014037D" w:rsidRDefault="0014037D" w:rsidP="005E5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561" w:rsidRDefault="005E556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056723" o:spid="_x0000_s5122" type="#_x0000_t136" style="position:absolute;margin-left:0;margin-top:0;width:461.9pt;height:197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rmgn.ir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561" w:rsidRDefault="005E556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056724" o:spid="_x0000_s5123" type="#_x0000_t136" style="position:absolute;margin-left:0;margin-top:0;width:461.9pt;height:197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rmgn.ir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561" w:rsidRDefault="005E556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056722" o:spid="_x0000_s5121" type="#_x0000_t136" style="position:absolute;margin-left:0;margin-top:0;width:461.9pt;height:197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rmgn.i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59641F"/>
    <w:rsid w:val="00093EBB"/>
    <w:rsid w:val="0014037D"/>
    <w:rsid w:val="00160617"/>
    <w:rsid w:val="00543C08"/>
    <w:rsid w:val="0059641F"/>
    <w:rsid w:val="005E5561"/>
    <w:rsid w:val="00C91181"/>
    <w:rsid w:val="00DE6FC1"/>
    <w:rsid w:val="00E5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color1">
    <w:name w:val="text_color1"/>
    <w:basedOn w:val="Normal"/>
    <w:rsid w:val="00596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ed">
    <w:name w:val="text_red"/>
    <w:basedOn w:val="DefaultParagraphFont"/>
    <w:rsid w:val="0059641F"/>
  </w:style>
  <w:style w:type="character" w:customStyle="1" w:styleId="apple-converted-space">
    <w:name w:val="apple-converted-space"/>
    <w:basedOn w:val="DefaultParagraphFont"/>
    <w:rsid w:val="0059641F"/>
  </w:style>
  <w:style w:type="character" w:customStyle="1" w:styleId="apple-style-span">
    <w:name w:val="apple-style-span"/>
    <w:basedOn w:val="DefaultParagraphFont"/>
    <w:rsid w:val="0059641F"/>
  </w:style>
  <w:style w:type="paragraph" w:styleId="Header">
    <w:name w:val="header"/>
    <w:basedOn w:val="Normal"/>
    <w:link w:val="HeaderChar"/>
    <w:uiPriority w:val="99"/>
    <w:semiHidden/>
    <w:unhideWhenUsed/>
    <w:rsid w:val="005E5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561"/>
  </w:style>
  <w:style w:type="paragraph" w:styleId="Footer">
    <w:name w:val="footer"/>
    <w:basedOn w:val="Normal"/>
    <w:link w:val="FooterChar"/>
    <w:uiPriority w:val="99"/>
    <w:semiHidden/>
    <w:unhideWhenUsed/>
    <w:rsid w:val="005E5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55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2250</Words>
  <Characters>12825</Characters>
  <Application>Microsoft Office Word</Application>
  <DocSecurity>0</DocSecurity>
  <Lines>106</Lines>
  <Paragraphs>30</Paragraphs>
  <ScaleCrop>false</ScaleCrop>
  <Company>M.S</Company>
  <LinksUpToDate>false</LinksUpToDate>
  <CharactersWithSpaces>15045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ardeshir</dc:creator>
  <cp:lastModifiedBy>Administrator</cp:lastModifiedBy>
  <cp:revision>8</cp:revision>
  <cp:lastPrinted>2011-12-14T19:58:00Z</cp:lastPrinted>
  <dcterms:created xsi:type="dcterms:W3CDTF">2011-11-26T19:11:00Z</dcterms:created>
  <dcterms:modified xsi:type="dcterms:W3CDTF">2016-03-17T20:24:00Z</dcterms:modified>
</cp:coreProperties>
</file>